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1E" w:rsidRPr="00243338" w:rsidRDefault="00243338" w:rsidP="0041041E">
      <w:pPr>
        <w:rPr>
          <w:lang w:val="en-US"/>
        </w:rPr>
      </w:pPr>
      <w:r w:rsidRPr="00243338">
        <w:rPr>
          <w:lang w:val="en-US"/>
        </w:rPr>
        <w:t>Former Chairman of the Kosovo Prosecutorial Council</w:t>
      </w:r>
    </w:p>
    <w:p w:rsidR="0041041E" w:rsidRPr="00243338" w:rsidRDefault="0041041E" w:rsidP="0041041E">
      <w:pPr>
        <w:rPr>
          <w:lang w:val="en-US"/>
        </w:rPr>
      </w:pPr>
      <w:r w:rsidRPr="00243338">
        <w:rPr>
          <w:lang w:val="en-US"/>
        </w:rPr>
        <w:t> 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Name: Blerim Isufaj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Profession: Lawyer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 xml:space="preserve">Date of birth: November 1, 1968 </w:t>
      </w:r>
      <w:bookmarkStart w:id="0" w:name="_GoBack"/>
      <w:bookmarkEnd w:id="0"/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Nationality: Albanian</w:t>
      </w:r>
    </w:p>
    <w:p w:rsidR="0041041E" w:rsidRPr="00243338" w:rsidRDefault="00243338" w:rsidP="00243338">
      <w:pPr>
        <w:rPr>
          <w:lang w:val="en-US"/>
        </w:rPr>
      </w:pPr>
      <w:r w:rsidRPr="00243338">
        <w:rPr>
          <w:lang w:val="en-US"/>
        </w:rPr>
        <w:t>Status: Married</w:t>
      </w:r>
    </w:p>
    <w:p w:rsidR="0041041E" w:rsidRPr="00243338" w:rsidRDefault="0041041E" w:rsidP="0041041E">
      <w:pPr>
        <w:rPr>
          <w:lang w:val="en-US"/>
        </w:rPr>
      </w:pPr>
      <w:r w:rsidRPr="00243338">
        <w:rPr>
          <w:lang w:val="en-US"/>
        </w:rPr>
        <w:t> 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Former professional position:</w:t>
      </w:r>
    </w:p>
    <w:p w:rsidR="0041041E" w:rsidRPr="00243338" w:rsidRDefault="00243338" w:rsidP="00243338">
      <w:pPr>
        <w:rPr>
          <w:lang w:val="en-US"/>
        </w:rPr>
      </w:pPr>
      <w:r w:rsidRPr="00243338">
        <w:rPr>
          <w:lang w:val="en-US"/>
        </w:rPr>
        <w:t>Chairman of the Kosovo Prosecutorial Council</w:t>
      </w:r>
    </w:p>
    <w:p w:rsidR="0041041E" w:rsidRPr="00243338" w:rsidRDefault="0041041E" w:rsidP="0041041E">
      <w:pPr>
        <w:rPr>
          <w:lang w:val="en-US"/>
        </w:rPr>
      </w:pPr>
      <w:r w:rsidRPr="00243338">
        <w:rPr>
          <w:lang w:val="en-US"/>
        </w:rPr>
        <w:t> 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Career Summary: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2019-present: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Chief Prosecutor of the Special Prosecution of the Republic of Kosovo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2016-2019: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Chairman of the Kosovo Prosecutorial Council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2013-2016: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Prosecutor in the Special Prosecution of the Republic of Kosovo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2010-2013: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District and Serious Crimes Prosecutor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2008-2010: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Political advisor for legal issues to the Minister of Justice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2004-2008: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 xml:space="preserve">Professional Associate in the District Public Prosecution in </w:t>
      </w:r>
      <w:proofErr w:type="spellStart"/>
      <w:r w:rsidRPr="00243338">
        <w:rPr>
          <w:lang w:val="en-US"/>
        </w:rPr>
        <w:t>Peja</w:t>
      </w:r>
      <w:proofErr w:type="spellEnd"/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2002-2003: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 xml:space="preserve">Intern at the District Public Prosecutor's Office in </w:t>
      </w:r>
      <w:proofErr w:type="spellStart"/>
      <w:r w:rsidRPr="00243338">
        <w:rPr>
          <w:lang w:val="en-US"/>
        </w:rPr>
        <w:t>Peja</w:t>
      </w:r>
      <w:proofErr w:type="spellEnd"/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1999-2002:</w:t>
      </w:r>
    </w:p>
    <w:p w:rsidR="0041041E" w:rsidRPr="00243338" w:rsidRDefault="00243338" w:rsidP="00243338">
      <w:pPr>
        <w:rPr>
          <w:lang w:val="en-US"/>
        </w:rPr>
      </w:pPr>
      <w:r w:rsidRPr="00243338">
        <w:rPr>
          <w:lang w:val="en-US"/>
        </w:rPr>
        <w:t xml:space="preserve">Secretary at "Edmond Hoxha" Primary School in </w:t>
      </w:r>
      <w:proofErr w:type="spellStart"/>
      <w:r w:rsidRPr="00243338">
        <w:rPr>
          <w:lang w:val="en-US"/>
        </w:rPr>
        <w:t>Junik</w:t>
      </w:r>
      <w:proofErr w:type="spellEnd"/>
    </w:p>
    <w:p w:rsidR="0041041E" w:rsidRPr="00243338" w:rsidRDefault="0041041E" w:rsidP="0041041E">
      <w:pPr>
        <w:rPr>
          <w:lang w:val="en-US"/>
        </w:rPr>
      </w:pPr>
      <w:r w:rsidRPr="00243338">
        <w:rPr>
          <w:lang w:val="en-US"/>
        </w:rPr>
        <w:t> 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lastRenderedPageBreak/>
        <w:t>Education: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1999: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Faculty of Law at the University of Pristina</w:t>
      </w:r>
    </w:p>
    <w:p w:rsidR="00243338" w:rsidRPr="00243338" w:rsidRDefault="00243338" w:rsidP="00243338">
      <w:pPr>
        <w:rPr>
          <w:lang w:val="en-US"/>
        </w:rPr>
      </w:pPr>
      <w:r w:rsidRPr="00243338">
        <w:rPr>
          <w:lang w:val="en-US"/>
        </w:rPr>
        <w:t>2004:</w:t>
      </w:r>
    </w:p>
    <w:p w:rsidR="0041041E" w:rsidRPr="00243338" w:rsidRDefault="00243338" w:rsidP="00243338">
      <w:pPr>
        <w:rPr>
          <w:lang w:val="en-US"/>
        </w:rPr>
      </w:pPr>
      <w:r w:rsidRPr="00243338">
        <w:rPr>
          <w:lang w:val="en-US"/>
        </w:rPr>
        <w:t xml:space="preserve">Jurisprudence Exam, </w:t>
      </w:r>
      <w:proofErr w:type="spellStart"/>
      <w:r w:rsidRPr="00243338">
        <w:rPr>
          <w:lang w:val="en-US"/>
        </w:rPr>
        <w:t>Prishtina</w:t>
      </w:r>
      <w:proofErr w:type="spellEnd"/>
    </w:p>
    <w:p w:rsidR="0041041E" w:rsidRPr="00243338" w:rsidRDefault="0041041E" w:rsidP="0041041E">
      <w:pPr>
        <w:rPr>
          <w:lang w:val="en-US"/>
        </w:rPr>
      </w:pPr>
      <w:r w:rsidRPr="00243338">
        <w:rPr>
          <w:lang w:val="en-US"/>
        </w:rPr>
        <w:t> </w:t>
      </w:r>
    </w:p>
    <w:p w:rsidR="008F49E9" w:rsidRPr="00243338" w:rsidRDefault="00243338" w:rsidP="0041041E">
      <w:pPr>
        <w:rPr>
          <w:lang w:val="en-US"/>
        </w:rPr>
      </w:pPr>
    </w:p>
    <w:sectPr w:rsidR="008F49E9" w:rsidRPr="0024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64"/>
    <w:rsid w:val="00147BCE"/>
    <w:rsid w:val="00243338"/>
    <w:rsid w:val="0041041E"/>
    <w:rsid w:val="00575614"/>
    <w:rsid w:val="00C66F67"/>
    <w:rsid w:val="00D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E87D-82A2-4621-845B-EF3747E0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Fortuna Gjikokaj-Kuqi</cp:lastModifiedBy>
  <cp:revision>2</cp:revision>
  <dcterms:created xsi:type="dcterms:W3CDTF">2024-05-27T11:11:00Z</dcterms:created>
  <dcterms:modified xsi:type="dcterms:W3CDTF">2024-05-27T11:11:00Z</dcterms:modified>
</cp:coreProperties>
</file>